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8BF" w:rsidRPr="00E07C75" w:rsidRDefault="00E748BF" w:rsidP="00E748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ЛИСТ САМОКОНТРОЛЯ № </w:t>
      </w:r>
      <w:r w:rsidR="00200A48">
        <w:rPr>
          <w:rFonts w:ascii="Times New Roman" w:hAnsi="Times New Roman" w:cs="Times New Roman"/>
          <w:b/>
          <w:sz w:val="28"/>
          <w:szCs w:val="28"/>
        </w:rPr>
        <w:t>2</w:t>
      </w:r>
    </w:p>
    <w:p w:rsidR="00E748BF" w:rsidRPr="00E07C75" w:rsidRDefault="00E748BF" w:rsidP="00E748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Pr="00620CF2">
        <w:rPr>
          <w:rFonts w:ascii="Times New Roman" w:hAnsi="Times New Roman" w:cs="Times New Roman"/>
          <w:b/>
          <w:sz w:val="26"/>
          <w:szCs w:val="26"/>
        </w:rPr>
        <w:t>юридических лиц и индивидуальных предпринимателей, занимающихся</w:t>
      </w:r>
      <w:r>
        <w:rPr>
          <w:rFonts w:ascii="Times New Roman" w:hAnsi="Times New Roman" w:cs="Times New Roman"/>
          <w:b/>
          <w:sz w:val="26"/>
          <w:szCs w:val="26"/>
        </w:rPr>
        <w:t xml:space="preserve"> убоем птицы</w:t>
      </w:r>
    </w:p>
    <w:p w:rsidR="00E748BF" w:rsidRDefault="00E748BF" w:rsidP="00E748BF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Территория предприятия должна быть ограждена.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Территория предприятия должна содержаться в чистоте. В течение дня ее очищают от загрязнений, пера, помёта. В тёплое время года перед уборкой, не реже 1 раза в день производят поливку территории и зелёных насаждений. В зимнее время проезжую часть территории и пешеходные дорожки систематически очищают от снега и льда.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 въезде и выезде с территории птицеперерабатывающего предприятия для обеззараживания ходовой части транспорта устраивают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дезбарьер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 грунте дороги из сплошного бетона или асфальта. Общая длина – не менее 12 м, длина основания (дна) – 9 м, ширина- 3 м, глубина – 40 см. Зимой к дезинфицирующим растворам добавляют 10-15 % поваренной соли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дезбарьер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обогревают, подведя под ним трубы с паровым или водяным отоплением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электрообогревом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Сырьё на территорию предприятия должно поступать без встречных потоков с вывозом готовой продукции, отходов, вспомогательных материалов.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сбора мусора устанавливают бачки с крышками или металлические контейнеры на асфальтированной или бетонной площадке, площадь которой должна превышать площадь основания мусороприёмников в 3 раза во все стороны. Мусороприёмники должны быть удалены от производственных и складских помещений на расстояние не менее 25 метров.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Расположение производственных цехов, участков, отделений, вспомогательных складских помещений на птицеперерабатывающих предприятиях должно обеспечивать не только поточность (чёткую последовательность) технологических процессов, но и возможность проведения ветеринарно-санитарного контроля за качеством сырья, изготовляемой продукции, мойки, уборки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Все технологические процессы производства, связанные с мойкой грязной тары, приёмкой птицы, сортировкой и санитарной обработкой яиц, первичной обработкой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перо-пухового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сырья, должны производиться в отдельных помещениях или площадках.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 входов в производственные, складские, вспомогательные помещения должны быть скребки, решётки и металлические сетки для очистки обуви от грязи. Вход в производственные помещения птицеперерабатывающего предприятия (цеха) лиц, не связанных с убоем и переработкой птицы, допускается лишь с разрешения начальника ОПВК или старшего ветеринарного врача.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Для дезинфекции обуви рабочих и служащих в проходной на территорию птицеперерабатывающего предприятия, а также при всех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входах ,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ведущих в цех переработки птицы, яиц и другие производственные помещения,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 xml:space="preserve">оборудуют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размером не менее 2,0 на 2.2. м из поролона или пористой резины толщиной 2-4 см, укладывают  их в кафельные или цементированные углубления или металлические коррозиестойкие поддоны.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систематически по мере загрязнения подвергают механической очистке.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Стены основных производственных цехов должны быть плотные, негигроскопические, гладкие, без щелей, чтобы свести до минимума процесс конденсации влаги и развития плесени, удобные для очистки и должны быть окрашены в краски светлых тонов или побелены. Стены основных производственных цехов, лаборатории должны быть облицованы кафельной или глазурованной плиткой на высоту 2,4 м, а выше до несущих конструкций – покрашены белым эмульсионным красителем или другими светлого тона красками; стены в камерах хранения готовой продукции, в кабинетах начальников цехов, мастеров и др. допускается окрашивать эмульсионными или другими разрешёнными красителями; в складах хранения упаковочных материалов и других вспомогательных материалов производят известковую побелку стен.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Полы в производственных помещениях должны быть выполнены из прочного водонепроницаемого, химически стойкого материала: цементные, асфальтовые, плиточные; должны быть нескользкими, гладкими, плотными,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кислото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- и щелочеустойчивыми, с уклоном для постоянного стока жидкости к трапам, лоткам, располагаемым в стороне от рабочих мест и проходов. Трапы снабжаются решётками.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сбора мусора в производственных помещениях устанавливают металлические или педальные бачки с крышками, а также корзины из полимерных материалов. Бачки и корзины должны ежедневно очищаться, промываться и дезинфицироваться.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 цехи птицеперерабатывающих предприятий должны быть подведены горячая и холодная вода, пар, моющий и дезинфицирующий растворы, приготовленные в отдельном помещении, с выводом на каждый участок и отделение. К выводам после смесителей подключают резиновые шланги и специальные наконечники с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распыливающими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устройствами. Для хранения шлангов устраивают специальные вешала.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 производственных помещениях следует предусматривать смывные краны из расчёта 1 кран на 500 кв.м площади; раковины для мытья рук с подводкой холодной и горячей воды со смесителем, снабженные мылом, щеточкой, сосудами с дезинфицирующим раствором, полотенцами разового пользования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электрополотенцем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Раковины должны располагаться в каждом производственном цехе при входе, а также местах, удобных для пользования ими, на расстоянии не более 15 м от рабочего места.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питьевых целей устанавливают питьевые фонтанчики или сатураторные установки на расстоянии не более 75 см от рабочего места.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Для хранения уборочного инвентаря, моющих и дезинфицирующих средств должны предусматриваться кладовые, специальные шкафы и лари. Уборочный инвентарь (ведра, щетки и другое) должен быть маркирован и закреплён за производственными, вспомогательными и подсобными помещениями.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состав бытовых помещений должны входить: гардеробные верхней одежды, рабочей и санитарной одежды, бельевая для выдачи чистой одежды, душевые, туалет, здравпункт или комната медосмотра, помещение для личной гигиены женщин, сушилка для одежды и обуви. Бытовые помещения должны быть оборудованы по типу санпропускника. Для работающих в санитарной камере, изоляторе, в отделении технических продуктов должны быть отдельные бытовые помещения.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Категорически запрещается использование бытовых помещений для других целей.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Предприятия птицеперерабатывающей промышленности как для технологических процессов, так и для производственных и питьевых целей должны быть обеспечены бесперебойно и в достаточном количестве доброкачественной водой, соответствующей действующим стандартам на питьевую воду в части требований и испытаний.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общего освещения производственных помещений следует применять люминесцентные лампы. В помещениях с избыточным теплом, влагой или временно посещаемых обслуживающим персоналом следует использовать лампы накаливания.световые проёмы запрещается загромождать тарой, оборудованием, не допускается замена стекол в них непрозрачным стеклом.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цехе убоя и первичной обработки птицы оборудуют приточно-вытяжную вентиляцию, препятствующую образованию тумана и конденсации паров на стенах, потолке, оборудовании. Каждое помещение должно иметь устройства (форточки, фрамуги) для естественного проветривания, если это допускается технологическим процессом.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Оборудование конструируют, монтируют и размещают так, чтобы обеспечить возможность гигиенического его содержания, доступность для осмотра и санитарной обработки всех частей, легкость и быстроту разбора на части для чистки, мойки и дезинфекции, проводить санитарный контроль за производственным процессом, качеством сырья, готовой продукции.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Внутризаводской транспорт, внутрицеховая тара, индивидуальный инструмент, уборочный инвентарь должны быть закреплены за каждым отдельным участком цеха, видами сырья, готовой продукцией и соответственно промаркированы.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Чистая тара для готовой продукции должна храниться на продезинфицированных стеллажах или специальных подставках в отдельном сухом помещении.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Для продукции, не пригодной в пищу, должна быть отдельная промаркированная с крышками тара из нержавеющей стали. После каждого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опорожнения эта тара подлежит санитарной обработке и должна храниться в специально отведённом для неё помещении.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Транспорт, используемый для перевозок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 реализацию, должен соответствовать «Правилам перевозок скоропортящихся грузов». Он должен быть чистым, продезинфицированным, сухим, без посторонних запахов, в исправном состоянии и иметь санитарный паспорт, выданный территориальной санитарно-эпидемиологической станцией сроком не более чем на 6 мес. машина без санитарного паспорта на территорию предприятия не допускается.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Перед погрузкой продуктов транспорт осматривает ответственное лицо, назначенное администрацией предприятия, которое выдаёт разрешение на его использование для перевозки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. Без такого разрешения погрузка продукции не допускается. Запрещается использовать транспорт, не подвергнутый санитарной обработке.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Приборы для регистрации температуры и влажности в производственных, складских помещениях, холодильных камерах должны быть в оправе, предохраняющей их от механических повреждений.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D0008">
        <w:rPr>
          <w:rFonts w:ascii="Times New Roman" w:hAnsi="Times New Roman" w:cs="Times New Roman"/>
          <w:sz w:val="26"/>
          <w:szCs w:val="26"/>
        </w:rPr>
        <w:t xml:space="preserve">ереработку птицы, выработку продуктов из мяса птицы, обработку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перо-пухового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сырья организуют таким образом, чтобы обеспечить регулирование технологических потоков, температурных и влажностных режимов, предусмотренных действующими технологическими инструкциями на всех стадиях производства продукции, начиная от поступления сырья и кончая хранением готовых продуктов.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Все технологические процессы производства и хранения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должны проводиться в условиях тщательной охраны сырья и продуктов от загрязнения, порчи, от попадания в них посторонних предметов и веществ.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Хранение готовой продукции осуществляют строго соблюдая температурно-влажностные режимы, предусмотренные нормативно-технической документацией.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период выработки продукции категорически запрещается проведение ремонтных работ, дезинфекции, оставлять инструменты, вносить металлические и стеклянные предметы, зеркала, ароматические вещества, табак в производственные помещения.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Не допускается к реализации продукция  в загрязнённой, повреждённой упаковке, с нечёткой маркировкой, с нарушенной пломбировкой.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При отсутствии бактериологической лаборатории на предприятии микробиологический контроль осуществляется районными и межрайонными ветеринарными лабораториями или по хоздоговору территориальными учреждениями санитарно-эпидемиологической службы.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Приёмке на птицеперерабатывающие предприятия подлежит здоровая птица из благополучных по инфекционным, инвазионным и массовым незаразным заболеваниям хозяйств в соответствии с «Правилами ветеринарного осмотра убойных животных и ветеринарно-санитарной экспертизы мяса и мясных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продуктов» и отвечающая требованиям ГОСТ «Птица сельскохозяйственная  для убоя».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Убой больной и подозрительной по заболеваниям птицы из неблагополучных по инфекционным заболеваниям хозяйств производится на птицеперерабатывающих предприятиях в исключительных случаях по разрешению Государственной ветеринарной службы. Переработку такой птицы осуществляют с полным потрошением.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Доставку птицы осуществляют специализированным или другими транспортными средствами, имеющими приспособления (брезент, полог) для защиты ее в пути от солнца, холода, дождя или снега и разрешёнными к эксплуатации органами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госавтоинспекции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Каждая партия птицы, доставляемая на птицеперерабатывающее предприятие, должна сопровождаться ветеринарным сопроводительным документом или справкой, оформленными в установленном порядке согласно ветеринарному законодательству.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Тушки птицы, вынужденно убитой в хозяйстве, приёмке на птицеперерабатывающие предприятия (мясокомбинат) не подлежат.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сдавать сдатчикам птицу, не соответствующую требованиям стандарта «Птица сельскохозяйственная для убоя», больную, подозрительную в заболевании, с травматическими повреждениями, а также трупы птиц, обнаруженных при приёмке.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Павшую птицу, обнаруженную при приёмке, направляют в санитарную камеру на вскрытие для установления патологоанатомического диагноза. При необходимости трупы направляют в лабораторию для микробиологического исследования. Ветеринарный врач ОПВК птицеперерабатывающего предприятия оформляет акт с указанием причин падежа птицы и направляет</w:t>
      </w:r>
      <w:r w:rsidR="00674F15">
        <w:rPr>
          <w:rFonts w:ascii="Times New Roman" w:hAnsi="Times New Roman" w:cs="Times New Roman"/>
          <w:sz w:val="26"/>
          <w:szCs w:val="26"/>
        </w:rPr>
        <w:t xml:space="preserve"> трупы в специальных емкостях (</w:t>
      </w:r>
      <w:r w:rsidRPr="007D0008">
        <w:rPr>
          <w:rFonts w:ascii="Times New Roman" w:hAnsi="Times New Roman" w:cs="Times New Roman"/>
          <w:sz w:val="26"/>
          <w:szCs w:val="26"/>
        </w:rPr>
        <w:t>закрытые контейнеры, бачки с крышками) на техническую утилизацию для производства сухих животных кормов.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На участке навешивания птицы должен быть установлен вытяжной зонт, а в течение рабочей смены рекомендуется периодически распылять чистую воду гидропультом или аэрозольным аппаратом для осаждения пыли и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перо-пуховых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частиц из воздуха.рабочие, занятые выгрузкой и навешиванием на конвейер птицы из неблагополучных хозяйств по инфекционным заболеваниям (или больной), должны работать в респираторах и иметь другие средства защиты (резиновые перчатки, сапоги, фартук).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Обескровливание тушек птицы проводится в туннелях или закрытых участках, снабженных уклоном в дне стока крови, не допуская её разбрызгивания в цехе скопления в желобах в процесс работы.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поверхности туннелей и желобов на этом участке должны быть металлическими, бетонными или облицованными плиткой, хорошо очищаемыми, доступными для санитарной обработки.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 снятии оперения с птицы любыми типами машин последние должны быть ограждены с целью предотвращения разбрасывания пера и загрязнения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помещения  пера. Желоб для сбора и подачи пера на обработку должен быть снабжен решёткой, не допускающей попадания в насос выпавших из подвесок туш.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Не допускается накопление пера, крови и других продуктов в желобах, решётках, трапах, необходимо постоянно следить за их чистотой.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на</w:t>
      </w:r>
      <w:r w:rsidR="00674F15">
        <w:rPr>
          <w:rFonts w:ascii="Times New Roman" w:hAnsi="Times New Roman" w:cs="Times New Roman"/>
          <w:sz w:val="26"/>
          <w:szCs w:val="26"/>
        </w:rPr>
        <w:t xml:space="preserve"> участке снятия оперения сушить</w:t>
      </w:r>
      <w:r w:rsidRPr="007D0008">
        <w:rPr>
          <w:rFonts w:ascii="Times New Roman" w:hAnsi="Times New Roman" w:cs="Times New Roman"/>
          <w:sz w:val="26"/>
          <w:szCs w:val="26"/>
        </w:rPr>
        <w:t>, складировать и хранить перо.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На ленточном транспортёре или столах в местах сброса тушек птиц с подвесок конвейера первичной обработки, потрошения, охлаждения, на участке упаковки и сортировки должны быть ограждения или приспособления, предотвращающие падение тушек на пол.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Рабочие места потрошения оборудуют емкостями с дезинфицирующими растворами для дезинфекции рук, инструментов, подводкой холодной и горячей воды (желательно педальным управлением).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Автоматическим устройством (манипулятором запрещается извлекать внутренние органы из тушек кур-несушек и маточного стада.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Рабочее место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ветсанэксперта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располагают на участке конвейера после извлечения внутренних органов. Оно должно быть хорошо освещено, оборудовано подводкой холодной и горячей воды, умывальником со смесителем, емкостью с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дезраствором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, столом со стерилизатором и инструментами, стулом,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вешалом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 подвесками для временного размещения тушек с патологоанатомическими изменениями, емкостью с крышками из нержавеющей стали для сбора забракованных тушек и органов.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Подозрительные тушки птиц, у которых при ветеринарно-санитарной экспертизе обнаруживают патологоанатомические изменения, снимают с подвесок конвейера потрошения и помещают на подвески специальных вешал, установленных вблизи места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ветсанэксперта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 После тщательной ветеринарно-санитарной тушки используют согласно «Правил ветеринарного осмотра убойных животных и ветеринарно-санитарной экспертизы мяса и мясных продуктов».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Кишечник, отбракованные внутренние органы и части тушек не должны скапливаться в цехе. Их собирают в специальные желоба или емкости и немедленно 3.18перекачивают по трубопроводам или транспортируют специально промаркированным транспортом, оборудованным металлическими емкостями с плотно закрывающимися крышками, на производство сухих животных кормов.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Тушки птицы, от которой взят материал для бактериологического исследования, хранят в холодильнике санитарной камеры или камере общего холодильника на специально отгороженном участке до получения результатов лабораторного анализа.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снижения микробного обсеменения и предотвращения перекрёстного заражения тушек птицы в воду ванны охлаждения добавляют 10-20 мг/л активного хлора в соответствии с «Рекомендациями по улучшению санитарно-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гигиенического состояния ледяной воды в установках контактного охлаждения потрошеных тушек кур и цыплят путем хлорирования».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Маркировку тушек птицы проводят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электроклеймом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или наклеиванием этикеток в соответствии с действующей «Инструкцией по клеймению мяса». Изображение клейма на тушках должно быть чётким.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упаковывать парные тушки в пакеты из полимерных плёнок.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Время нахождения в цехе упакованных тушек птицы до отправления в холодильник не должно превышать 30 мин.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хранить мясо птицы вместе с непищевыми, а также с недоброкачественными пищевыми продуктами или продуктами, имеющими резкий запах, вблизи сырых мест, канализационных, водопроводных труб и отопительных приборов.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выпускать с предприятий тушки птицы и продукцию, упакованные в неисправную тару, с нечёткой или неправильной маркировкой, не соответствующей содержимому.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Отделение первичной обработки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перо-пухового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сырья должно быть изолировано от цеха производства мяса птицы и других производственных участков.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Перо-пуховое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сырье подвергается первичной обработке сразу же после снятия с тушек птицы.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Растворы моющих и дезинфицирующих препаратов готовят в химически- и коррозиестойких емкостях.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Работы по проведению дезинфекции, дезинсекции и дератизации проводят под контролем ветеринарных специалистов.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Концентрация моющих и дезинфицирующих растворов должна контролироваться ежедневно лабораторией и при отклонениях доводиться до установленной нормы.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Изменение концентрации, температуры моющих и дезинфицирующих растворов, времени воздействия их, графиков проведения санитарной обработки, предусмотренных действующей документацией, не допускается.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Повседневный контроль ветеринарно-санитарного состояния помещений, оборудования, инвентаря, рабочих мест осуществляет ветеринарная служба предприятия и периодически государственная ветеринарная и санитарно-эпидемиологическая службы.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Микробиологический контроль вымытого и продезинфицированного оборудования в цехах птицеперерабатывающих предприятий должен проводиться по графику.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Санитарную обработку холодильных камер проводят согласно инструкции по их дезинфекции. Дезинфекция холодильных камер считается удовлетворительной, если при анализе количество зародышей плесеней на 1 кв.см. поверхности составляет единицы (не более 10).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Текущая уборка производственных помещений должна производиться ежедневно в перерывах между сменами и после окончания работы.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Администрацией по согласованию с ОПВК предприятия составляется график проведения санитарных дней и профилактических перерывов в цехах и предусматривается выполнение работ, направленных на улучшение санитарно-гигиенического состояния производственных, бытовых и подсобных помещений, территории, оборудования, рабочих мест, инвентаря, специальной и санитарной одежды, при необходимости проведение дезинсекции и дератизации.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Ножи, ножницы, вилки и другие инструменты должны постоянно содержаться в чистоте. По мере загрязнения не реже чем через каждый час работы их необходимо очищать от пера, крови и других загрязнений, ополаскивать водой. После окончания смены инструменты обмывают теплой водой, затем погружают на 20-30 мин. враствора хлорной извести, содержащей 2% активного хлора, или 2-процентный раствор хлорамина или кипятят в стерилизаторах 15 мин. так же дезинфицируют и стерилизуют инструменты, имевшие контакт с инфицированными тушками. Инструменты, обработанные в растворах хлорной извести или хлорамина, перед использованием ополаскивают тёплой водой.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Устройства, предназначенные для санитарной обработки подвесок, цепей, инструментов, инвентаря, должны быть удобными и доступными для очистки, мойки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Сапоги, фартуки, перчатки, прорезиненные нарукавники ежедневно после окончания работы очищают, моют и просушивают. Для хранения их должны быть выделены специальные места.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Автомашины, тракторные тележки, контейнеры, тару, используемые для перевозки живой птицы, после выгрузки подвергают санитарной обработке в отдельных специально оборудованных помещениях или площадках  (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дезпромывочный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пункт). Вначале транспорт, контейнеры и тару механически очищают от помёта, пера, промывают из шланга водопроводной водой до полного удаления видимых загрязнений, затем моют горячей водой и в зависимости от эпизоотической обстановки по указанию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ветерииарной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службы дезинфицируют  одним из следующих растворов: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- 2-процентным горячим раствором едкого натра;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осветленным раствором хлорной извести с содержанием 2-3 % активного хлора;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- 2-процентным раствором формальдегида.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После дезинфекции и истечения часовой экспозиции продезинфицированные поверхности промывают водопроводной водой. В случае обнаружения инфекционных заболеваний среди доставленной партии птицы дезинфекцию транспортных средств и тары проводят по режимам согласно ветеринарному законодательству.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 проеденной дезинфекции транспорта и тары ставится отметка в путевом листе, что является основанием на выпуск транспорта с птицеперерабатывающего предприятия.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В случае обнаружения на предприятии инфекционных заболеваний птицы проводится комплекс мероприятий с вынужденной дезинфекцией по требованию и под руководством ветеринарно-санитарной службы предприятия по соответствующим инструкциям, утвержденным Главным управлением ветеринарии с Государственной ветеринарной инспекцией Госагропрома СССР.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Запрещается выходить в производственные цехи без санитарной одежды или в спецодежде для работы на улице. Санитарная одежда должна выдаваться согласно нормам для работников птицеперерабатывающей промышленности каждому лицу и храниться отдельно от верхней одежды.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Грязнаясанодежда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ежедневно сдается в стирку.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Птица, не прошедшая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предубойной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выдержки в хозяйстве, отправке на убой не подлежит.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Все камеры холодильника должны иметь приборы, измеряющие температурно-влажностный режим, а камеры с температурой 0 0С  ниже должны быть оборудованы системой сигнализации «Человек в камере». Дверные проёмы должны быть обеспечены брезентовыми шторами или воздушными завесами с механизмом включения их при открывании дверей.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Стены холодильных камер могут быть оштукатурены, покрашены масляной краской, облицованы глазурованной плиткой или другими материалами, разрешёнными для этих целей органами здравоохранения, и должны быть удобными для очистки, мойки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Полы в камерах должны быть водонепроницаемыми, без щелей, отверстий, выбоин.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Микробиологический контроль следует проводить в камерах с температурой воздуха минус 12 град. С и ниже не менее одного раза в квартал и в камерах с температурой воздуха минус 11,9 град. С и выше не менее двух раз в квартал с обязательной фиксацией результатов микробиологических анализов в журнале.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Дезинфекцию холодильных камер проводят: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после освобождения камер от грузов и при подготовке холодильника  к массовому поступлению грузов;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появлении видимого роста плесеней на стенах, потолках, инвентаре и оборудовании камер;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поражении плесенями хранящихся грузов;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неудовлетворительных результатах анализа стен и воздуха камер.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Камеры, предназначенные для дезинфекции, полностью освобождают от всех находящихся в них грузов, подкладочных материалов, пустой тары.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Моющие и дезинфицирующие средства хранят в сухом, хорошо проветриваемом помещении, оборудованном стеллажами, в котором запрещается хранение пищевого сырья и  пищевых продуктов.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Эффективность дезинфекции холодильных камер, производственных цехов контролируется бактериологической лабораторией холодильника, а при отсутствии таковой лабораторией санэпидстанции по договорам.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Проведение дезинфекции фиксируется в журнале.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Биологические отходы утилизируют путём переработки на ветеринарно-санитарных утилизационных заводах (цехах), обеззараживают в  биотермических ямах, уничтожают сжиганием.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Уничтожение биологических отходов путем захоронения в землю не осуществляется.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Использование такого транспорта для перевозки кормов и пищевых продуктов не допускается.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Производится дезинфекция мест, где лежали биологические отходы, использованного при погрузке инвентаря и оборудования.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Перемещение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</w:t>
      </w:r>
      <w:r w:rsidR="00674F15">
        <w:rPr>
          <w:rFonts w:ascii="Times New Roman" w:hAnsi="Times New Roman" w:cs="Times New Roman"/>
          <w:sz w:val="26"/>
          <w:szCs w:val="26"/>
        </w:rPr>
        <w:t>ости на подконтрольные товары (за исключением передачи (</w:t>
      </w:r>
      <w:bookmarkStart w:id="0" w:name="_GoBack"/>
      <w:bookmarkEnd w:id="0"/>
      <w:r w:rsidRPr="007D0008">
        <w:rPr>
          <w:rFonts w:ascii="Times New Roman" w:hAnsi="Times New Roman" w:cs="Times New Roman"/>
          <w:sz w:val="26"/>
          <w:szCs w:val="26"/>
        </w:rPr>
        <w:t>реализации) подконтрольного товара покупателю для личного или иного потребителя, не связанного с предпринимательской деятельностью) осуществляется при наличии ВСД.</w:t>
      </w:r>
    </w:p>
    <w:p w:rsidR="00E748BF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ВСД хранятся у получателя (приобретателя) подконтрольного товара в</w:t>
      </w:r>
      <w:r w:rsidR="00674F15">
        <w:rPr>
          <w:rFonts w:ascii="Times New Roman" w:hAnsi="Times New Roman" w:cs="Times New Roman"/>
          <w:sz w:val="26"/>
          <w:szCs w:val="26"/>
        </w:rPr>
        <w:t xml:space="preserve"> течение 3 лет после получения </w:t>
      </w:r>
      <w:r w:rsidRPr="007D0008">
        <w:rPr>
          <w:rFonts w:ascii="Times New Roman" w:hAnsi="Times New Roman" w:cs="Times New Roman"/>
          <w:sz w:val="26"/>
          <w:szCs w:val="26"/>
        </w:rPr>
        <w:t>(приобретения) подконтро</w:t>
      </w:r>
      <w:r w:rsidR="00674F15">
        <w:rPr>
          <w:rFonts w:ascii="Times New Roman" w:hAnsi="Times New Roman" w:cs="Times New Roman"/>
          <w:sz w:val="26"/>
          <w:szCs w:val="26"/>
        </w:rPr>
        <w:t xml:space="preserve">льного товара, но </w:t>
      </w:r>
      <w:r w:rsidRPr="007D0008">
        <w:rPr>
          <w:rFonts w:ascii="Times New Roman" w:hAnsi="Times New Roman" w:cs="Times New Roman"/>
          <w:sz w:val="26"/>
          <w:szCs w:val="26"/>
        </w:rPr>
        <w:t>не менее чем до истечения срока годности подконтрольного товара).</w:t>
      </w:r>
    </w:p>
    <w:p w:rsidR="00AD3A85" w:rsidRDefault="00AD3A85"/>
    <w:sectPr w:rsidR="00AD3A85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8BF"/>
    <w:rsid w:val="00200A48"/>
    <w:rsid w:val="005D2171"/>
    <w:rsid w:val="00674F15"/>
    <w:rsid w:val="00AD3A85"/>
    <w:rsid w:val="00E74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C72FB-E052-4A52-9538-3B7A8077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8BF"/>
    <w:pPr>
      <w:ind w:left="720"/>
      <w:contextualSpacing/>
    </w:pPr>
  </w:style>
  <w:style w:type="paragraph" w:customStyle="1" w:styleId="ConsPlusNonformat">
    <w:name w:val="ConsPlusNonformat"/>
    <w:rsid w:val="00E748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3648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ВС</cp:lastModifiedBy>
  <cp:revision>3</cp:revision>
  <dcterms:created xsi:type="dcterms:W3CDTF">2019-01-22T13:56:00Z</dcterms:created>
  <dcterms:modified xsi:type="dcterms:W3CDTF">2020-12-16T20:32:00Z</dcterms:modified>
</cp:coreProperties>
</file>